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C41" w:rsidRDefault="00E72895">
      <w:pPr>
        <w:spacing w:line="259" w:lineRule="auto"/>
        <w:ind w:right="0"/>
      </w:pPr>
      <w:r>
        <w:rPr>
          <w:color w:val="000000"/>
          <w:sz w:val="4"/>
        </w:rPr>
        <w:t xml:space="preserve"> </w:t>
      </w:r>
    </w:p>
    <w:p w:rsidR="00EB3C41" w:rsidRDefault="00E72895">
      <w:pPr>
        <w:spacing w:line="259" w:lineRule="auto"/>
        <w:ind w:right="0"/>
      </w:pPr>
      <w:r>
        <w:rPr>
          <w:color w:val="000000"/>
          <w:sz w:val="4"/>
        </w:rPr>
        <w:t xml:space="preserve"> </w:t>
      </w:r>
    </w:p>
    <w:p w:rsidR="00EB3C41" w:rsidRDefault="00E72895">
      <w:pPr>
        <w:spacing w:after="146" w:line="259" w:lineRule="auto"/>
        <w:ind w:right="0"/>
      </w:pPr>
      <w:r>
        <w:rPr>
          <w:color w:val="000000"/>
          <w:sz w:val="4"/>
        </w:rPr>
        <w:t xml:space="preserve"> </w:t>
      </w:r>
    </w:p>
    <w:p w:rsidR="00EB3C41" w:rsidRDefault="00E72895">
      <w:pPr>
        <w:spacing w:line="259" w:lineRule="auto"/>
        <w:ind w:right="0"/>
      </w:pPr>
      <w:r>
        <w:rPr>
          <w:b/>
          <w:color w:val="000000"/>
          <w:sz w:val="20"/>
        </w:rPr>
        <w:t xml:space="preserve"> </w:t>
      </w:r>
    </w:p>
    <w:p w:rsidR="00EB3C41" w:rsidRDefault="00E72895">
      <w:pPr>
        <w:spacing w:line="259" w:lineRule="auto"/>
        <w:ind w:right="0"/>
      </w:pPr>
      <w:r>
        <w:rPr>
          <w:b/>
          <w:color w:val="000000"/>
          <w:sz w:val="20"/>
        </w:rPr>
        <w:t xml:space="preserve">  YILI:  </w:t>
      </w:r>
    </w:p>
    <w:p w:rsidR="00EB3C41" w:rsidRDefault="00E72895">
      <w:pPr>
        <w:spacing w:line="259" w:lineRule="auto"/>
        <w:ind w:right="0"/>
      </w:pPr>
      <w:r>
        <w:rPr>
          <w:b/>
          <w:color w:val="000000"/>
          <w:sz w:val="20"/>
        </w:rPr>
        <w:t xml:space="preserve"> </w:t>
      </w:r>
    </w:p>
    <w:tbl>
      <w:tblPr>
        <w:tblStyle w:val="TableGrid"/>
        <w:tblW w:w="15482" w:type="dxa"/>
        <w:tblInd w:w="0" w:type="dxa"/>
        <w:tblCellMar>
          <w:top w:w="108" w:type="dxa"/>
          <w:left w:w="0" w:type="dxa"/>
          <w:bottom w:w="29" w:type="dxa"/>
          <w:right w:w="19" w:type="dxa"/>
        </w:tblCellMar>
        <w:tblLook w:val="04A0" w:firstRow="1" w:lastRow="0" w:firstColumn="1" w:lastColumn="0" w:noHBand="0" w:noVBand="1"/>
      </w:tblPr>
      <w:tblGrid>
        <w:gridCol w:w="713"/>
        <w:gridCol w:w="9131"/>
        <w:gridCol w:w="1853"/>
        <w:gridCol w:w="1572"/>
        <w:gridCol w:w="2213"/>
      </w:tblGrid>
      <w:tr w:rsidR="00EB3C41">
        <w:trPr>
          <w:trHeight w:val="569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C41" w:rsidRDefault="00E72895">
            <w:pPr>
              <w:spacing w:after="80" w:line="259" w:lineRule="auto"/>
              <w:ind w:left="118" w:right="0"/>
            </w:pPr>
            <w:r>
              <w:rPr>
                <w:b/>
                <w:color w:val="000000"/>
                <w:sz w:val="20"/>
              </w:rPr>
              <w:t xml:space="preserve">SIRA </w:t>
            </w:r>
          </w:p>
          <w:p w:rsidR="00EB3C41" w:rsidRDefault="00E72895">
            <w:pPr>
              <w:spacing w:line="259" w:lineRule="auto"/>
              <w:ind w:left="206" w:right="0"/>
            </w:pPr>
            <w:r>
              <w:rPr>
                <w:b/>
                <w:color w:val="000000"/>
                <w:sz w:val="20"/>
              </w:rPr>
              <w:t xml:space="preserve">NO </w:t>
            </w:r>
          </w:p>
        </w:tc>
        <w:tc>
          <w:tcPr>
            <w:tcW w:w="9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C41" w:rsidRDefault="00E72895">
            <w:pPr>
              <w:spacing w:line="259" w:lineRule="auto"/>
              <w:ind w:left="159" w:right="0"/>
              <w:jc w:val="center"/>
            </w:pPr>
            <w:r>
              <w:rPr>
                <w:b/>
                <w:color w:val="000000"/>
                <w:sz w:val="24"/>
              </w:rPr>
              <w:t xml:space="preserve">UYGUNSUZLUK KONUSU 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C41" w:rsidRDefault="00E72895">
            <w:pPr>
              <w:spacing w:line="259" w:lineRule="auto"/>
              <w:ind w:left="158" w:right="0"/>
              <w:jc w:val="center"/>
            </w:pPr>
            <w:r>
              <w:rPr>
                <w:b/>
                <w:color w:val="000000"/>
                <w:sz w:val="24"/>
              </w:rPr>
              <w:t xml:space="preserve">PLANLANAN 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3C41" w:rsidRDefault="00E72895">
            <w:pPr>
              <w:tabs>
                <w:tab w:val="center" w:pos="1078"/>
              </w:tabs>
              <w:spacing w:line="259" w:lineRule="auto"/>
              <w:ind w:left="-19" w:right="0"/>
            </w:pPr>
            <w:r>
              <w:rPr>
                <w:b/>
                <w:color w:val="000000"/>
                <w:sz w:val="34"/>
                <w:vertAlign w:val="subscript"/>
              </w:rPr>
              <w:t xml:space="preserve"> </w:t>
            </w:r>
            <w:r>
              <w:rPr>
                <w:b/>
                <w:color w:val="000000"/>
                <w:sz w:val="34"/>
                <w:vertAlign w:val="subscript"/>
              </w:rPr>
              <w:tab/>
            </w:r>
            <w:r>
              <w:rPr>
                <w:b/>
                <w:color w:val="000000"/>
                <w:sz w:val="24"/>
              </w:rPr>
              <w:t xml:space="preserve">SONUÇ </w:t>
            </w:r>
          </w:p>
        </w:tc>
      </w:tr>
      <w:tr w:rsidR="00EB3C41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B3C41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B3C41">
            <w:pPr>
              <w:spacing w:after="160" w:line="259" w:lineRule="auto"/>
              <w:ind w:right="0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221" w:right="0" w:firstLine="252"/>
            </w:pPr>
            <w:r>
              <w:rPr>
                <w:b/>
                <w:color w:val="000000"/>
                <w:sz w:val="22"/>
              </w:rPr>
              <w:t xml:space="preserve">Faaliyetin Başlangıç Tarihi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after="21" w:line="259" w:lineRule="auto"/>
              <w:ind w:right="276"/>
              <w:jc w:val="right"/>
            </w:pPr>
            <w:r>
              <w:rPr>
                <w:b/>
                <w:color w:val="000000"/>
                <w:sz w:val="22"/>
              </w:rPr>
              <w:t xml:space="preserve">Faaliyetin     </w:t>
            </w:r>
          </w:p>
          <w:p w:rsidR="00EB3C41" w:rsidRDefault="00E72895">
            <w:pPr>
              <w:spacing w:line="259" w:lineRule="auto"/>
              <w:ind w:left="59" w:right="0"/>
              <w:jc w:val="center"/>
            </w:pPr>
            <w:r>
              <w:rPr>
                <w:b/>
                <w:color w:val="000000"/>
                <w:sz w:val="22"/>
              </w:rPr>
              <w:t xml:space="preserve">Bitiş Tarihi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B3C41">
            <w:pPr>
              <w:spacing w:after="160" w:line="259" w:lineRule="auto"/>
              <w:ind w:right="0"/>
            </w:pP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2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3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4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82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6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7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8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9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lastRenderedPageBreak/>
              <w:t xml:space="preserve">10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11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7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12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13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4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14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EB3C41">
        <w:trPr>
          <w:trHeight w:val="396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7" w:right="0"/>
              <w:jc w:val="center"/>
            </w:pPr>
            <w:r>
              <w:rPr>
                <w:b/>
                <w:color w:val="000000"/>
                <w:sz w:val="24"/>
              </w:rPr>
              <w:t xml:space="preserve">15 </w:t>
            </w:r>
          </w:p>
        </w:tc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10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41" w:rsidRDefault="00E72895">
            <w:pPr>
              <w:spacing w:line="259" w:lineRule="auto"/>
              <w:ind w:left="108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EB3C41" w:rsidRDefault="00E72895">
      <w:pPr>
        <w:spacing w:line="259" w:lineRule="auto"/>
        <w:ind w:right="0"/>
      </w:pPr>
      <w:r>
        <w:rPr>
          <w:color w:val="000000"/>
          <w:sz w:val="20"/>
        </w:rPr>
        <w:t xml:space="preserve"> </w:t>
      </w:r>
    </w:p>
    <w:p w:rsidR="00EB3C41" w:rsidRDefault="00E72895" w:rsidP="00BE41BA">
      <w:pPr>
        <w:spacing w:line="259" w:lineRule="auto"/>
        <w:ind w:right="0"/>
      </w:pPr>
      <w:r>
        <w:rPr>
          <w:color w:val="000000"/>
          <w:sz w:val="20"/>
        </w:rPr>
        <w:t xml:space="preserve"> </w:t>
      </w:r>
      <w:bookmarkStart w:id="0" w:name="_GoBack"/>
      <w:bookmarkEnd w:id="0"/>
    </w:p>
    <w:sectPr w:rsidR="00EB3C41">
      <w:headerReference w:type="default" r:id="rId6"/>
      <w:pgSz w:w="16838" w:h="11906" w:orient="landscape"/>
      <w:pgMar w:top="713" w:right="1440" w:bottom="1440" w:left="67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95" w:rsidRDefault="00E72895" w:rsidP="00BE41BA">
      <w:pPr>
        <w:spacing w:line="240" w:lineRule="auto"/>
      </w:pPr>
      <w:r>
        <w:separator/>
      </w:r>
    </w:p>
  </w:endnote>
  <w:endnote w:type="continuationSeparator" w:id="0">
    <w:p w:rsidR="00E72895" w:rsidRDefault="00E72895" w:rsidP="00BE4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95" w:rsidRDefault="00E72895" w:rsidP="00BE41BA">
      <w:pPr>
        <w:spacing w:line="240" w:lineRule="auto"/>
      </w:pPr>
      <w:r>
        <w:separator/>
      </w:r>
    </w:p>
  </w:footnote>
  <w:footnote w:type="continuationSeparator" w:id="0">
    <w:p w:rsidR="00E72895" w:rsidRDefault="00E72895" w:rsidP="00BE41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557" w:type="dxa"/>
      <w:tblInd w:w="67" w:type="dxa"/>
      <w:tblCellMar>
        <w:top w:w="13" w:type="dxa"/>
        <w:left w:w="70" w:type="dxa"/>
        <w:bottom w:w="0" w:type="dxa"/>
        <w:right w:w="123" w:type="dxa"/>
      </w:tblCellMar>
      <w:tblLook w:val="04A0" w:firstRow="1" w:lastRow="0" w:firstColumn="1" w:lastColumn="0" w:noHBand="0" w:noVBand="1"/>
    </w:tblPr>
    <w:tblGrid>
      <w:gridCol w:w="2004"/>
      <w:gridCol w:w="8696"/>
      <w:gridCol w:w="1717"/>
      <w:gridCol w:w="3140"/>
    </w:tblGrid>
    <w:tr w:rsidR="00BE41BA" w:rsidTr="00AE5610">
      <w:trPr>
        <w:trHeight w:val="312"/>
      </w:trPr>
      <w:tc>
        <w:tcPr>
          <w:tcW w:w="20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BE41BA" w:rsidRDefault="00BE41BA" w:rsidP="00BE41BA">
          <w:pPr>
            <w:spacing w:line="259" w:lineRule="auto"/>
            <w:ind w:right="0"/>
            <w:jc w:val="right"/>
          </w:pPr>
          <w:r>
            <w:rPr>
              <w:noProof/>
            </w:rPr>
            <w:drawing>
              <wp:inline distT="0" distB="0" distL="0" distR="0" wp14:anchorId="40206CC1" wp14:editId="36F90A58">
                <wp:extent cx="1032510" cy="969467"/>
                <wp:effectExtent l="0" t="0" r="0" b="0"/>
                <wp:docPr id="131" name="Picture 1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" name="Picture 1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10" cy="969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color w:val="000000"/>
              <w:sz w:val="24"/>
            </w:rPr>
            <w:t xml:space="preserve"> </w:t>
          </w:r>
        </w:p>
      </w:tc>
      <w:tc>
        <w:tcPr>
          <w:tcW w:w="86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after="204" w:line="259" w:lineRule="auto"/>
            <w:ind w:right="1038"/>
            <w:jc w:val="right"/>
          </w:pPr>
          <w:r>
            <w:rPr>
              <w:color w:val="000000"/>
              <w:sz w:val="24"/>
            </w:rPr>
            <w:t xml:space="preserve"> </w:t>
          </w:r>
        </w:p>
        <w:p w:rsidR="00BE41BA" w:rsidRDefault="00BE41BA" w:rsidP="00BE41BA">
          <w:pPr>
            <w:spacing w:line="259" w:lineRule="auto"/>
            <w:ind w:left="561" w:right="447"/>
            <w:jc w:val="center"/>
          </w:pPr>
          <w:r>
            <w:rPr>
              <w:b/>
              <w:color w:val="000000"/>
              <w:sz w:val="24"/>
            </w:rPr>
            <w:t>HATAY İL GIDA TARIM VE HAYVANCILIK MÜDÜRLÜ</w:t>
          </w:r>
          <w:r>
            <w:rPr>
              <w:rFonts w:ascii="Cambria" w:eastAsia="Cambria" w:hAnsi="Cambria" w:cs="Cambria"/>
              <w:b/>
              <w:color w:val="000000"/>
              <w:sz w:val="24"/>
            </w:rPr>
            <w:t>Ğ</w:t>
          </w:r>
          <w:r>
            <w:rPr>
              <w:b/>
              <w:color w:val="000000"/>
              <w:sz w:val="24"/>
            </w:rPr>
            <w:t>Ü HİZMET ALANLAR GÖRÜŞ ÖNERİ TAKİP FORMU</w:t>
          </w:r>
          <w:r>
            <w:rPr>
              <w:rFonts w:ascii="Tahoma" w:eastAsia="Tahoma" w:hAnsi="Tahoma" w:cs="Tahoma"/>
              <w:color w:val="000000"/>
              <w:sz w:val="40"/>
            </w:rPr>
            <w:t xml:space="preserve"> </w:t>
          </w:r>
        </w:p>
      </w:tc>
      <w:tc>
        <w:tcPr>
          <w:tcW w:w="1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right="0"/>
          </w:pPr>
          <w:r>
            <w:rPr>
              <w:color w:val="000000"/>
              <w:sz w:val="18"/>
            </w:rPr>
            <w:t xml:space="preserve">Doküman Kodu </w:t>
          </w:r>
        </w:p>
      </w:tc>
      <w:tc>
        <w:tcPr>
          <w:tcW w:w="3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left="2" w:right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 xml:space="preserve">./KYS.FRM.43 </w:t>
          </w:r>
        </w:p>
      </w:tc>
    </w:tr>
    <w:tr w:rsidR="00BE41BA" w:rsidTr="00AE5610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1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3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BE41BA" w:rsidTr="00AE5610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1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right="0"/>
          </w:pPr>
          <w:r>
            <w:rPr>
              <w:color w:val="000000"/>
              <w:sz w:val="18"/>
            </w:rPr>
            <w:t>Revizyon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3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BE41BA" w:rsidTr="00AE5610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1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right="0"/>
          </w:pPr>
          <w:r>
            <w:rPr>
              <w:color w:val="000000"/>
              <w:sz w:val="18"/>
            </w:rPr>
            <w:t>Yürürlük Tarihi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3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BE41BA" w:rsidTr="00AE5610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after="160" w:line="259" w:lineRule="auto"/>
            <w:ind w:right="0"/>
          </w:pPr>
        </w:p>
      </w:tc>
      <w:tc>
        <w:tcPr>
          <w:tcW w:w="17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right="0"/>
          </w:pPr>
          <w:r>
            <w:rPr>
              <w:color w:val="000000"/>
              <w:sz w:val="18"/>
            </w:rPr>
            <w:t>Sayfa No</w:t>
          </w:r>
          <w:r>
            <w:rPr>
              <w:b/>
              <w:color w:val="000000"/>
              <w:sz w:val="18"/>
            </w:rPr>
            <w:t xml:space="preserve"> </w:t>
          </w:r>
        </w:p>
      </w:tc>
      <w:tc>
        <w:tcPr>
          <w:tcW w:w="3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E41BA" w:rsidRDefault="00BE41BA" w:rsidP="00BE41BA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BE41BA" w:rsidRDefault="00BE41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41"/>
    <w:rsid w:val="00BE41BA"/>
    <w:rsid w:val="00E72895"/>
    <w:rsid w:val="00E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220F"/>
  <w15:docId w15:val="{765887F5-CAED-4EDD-B877-C570D0B9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8" w:lineRule="auto"/>
      <w:ind w:right="7174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41B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41BA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BE41B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41BA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Props1.xml><?xml version="1.0" encoding="utf-8"?>
<ds:datastoreItem xmlns:ds="http://schemas.openxmlformats.org/officeDocument/2006/customXml" ds:itemID="{34E6C29A-8B25-423F-BA15-927DAD4737FF}"/>
</file>

<file path=customXml/itemProps2.xml><?xml version="1.0" encoding="utf-8"?>
<ds:datastoreItem xmlns:ds="http://schemas.openxmlformats.org/officeDocument/2006/customXml" ds:itemID="{A5091814-BCAC-41DC-BDD6-92D73E67D30C}"/>
</file>

<file path=customXml/itemProps3.xml><?xml version="1.0" encoding="utf-8"?>
<ds:datastoreItem xmlns:ds="http://schemas.openxmlformats.org/officeDocument/2006/customXml" ds:itemID="{D7F611A5-9640-45F2-9BB7-FC96D77EA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Nihat ÇAKAN</cp:lastModifiedBy>
  <cp:revision>2</cp:revision>
  <dcterms:created xsi:type="dcterms:W3CDTF">2018-07-02T07:49:00Z</dcterms:created>
  <dcterms:modified xsi:type="dcterms:W3CDTF">2018-07-02T07:49:00Z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